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7A" w:rsidRPr="0055247A" w:rsidRDefault="0055247A" w:rsidP="0055247A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47A"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ВСЕУКРАЇНСЬКЕ ГРОМАДСЬКЕ ОБ’ЄДНАННЯ</w:t>
      </w:r>
    </w:p>
    <w:p w:rsidR="0055247A" w:rsidRPr="0055247A" w:rsidRDefault="0055247A" w:rsidP="0055247A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40"/>
          <w:szCs w:val="40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47A">
        <w:rPr>
          <w:rFonts w:ascii="Georgia" w:eastAsia="Times New Roman" w:hAnsi="Georgia" w:cs="Times New Roman"/>
          <w:b/>
          <w:w w:val="80"/>
          <w:sz w:val="40"/>
          <w:szCs w:val="40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«АСОЦІАЦІЯ ХІРУРГІВ УКРАЇНИ»</w:t>
      </w:r>
    </w:p>
    <w:p w:rsidR="0055247A" w:rsidRPr="0055247A" w:rsidRDefault="0055247A" w:rsidP="00552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247A" w:rsidRPr="0055247A" w:rsidRDefault="0055247A" w:rsidP="0055247A">
      <w:pPr>
        <w:pBdr>
          <w:top w:val="threeDEngrave" w:sz="6" w:space="1" w:color="auto"/>
        </w:pBdr>
        <w:spacing w:after="0" w:line="240" w:lineRule="auto"/>
        <w:jc w:val="center"/>
        <w:rPr>
          <w:rFonts w:ascii="Calibri" w:eastAsia="Times New Roman" w:hAnsi="Calibri" w:cs="Tahoma"/>
          <w:sz w:val="18"/>
          <w:szCs w:val="18"/>
          <w:lang w:val="uk-UA" w:eastAsia="ru-RU"/>
        </w:rPr>
      </w:pP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 xml:space="preserve">Україна, </w:t>
      </w:r>
      <w:smartTag w:uri="urn:schemas-microsoft-com:office:smarttags" w:element="metricconverter">
        <w:smartTagPr>
          <w:attr w:name="ProductID" w:val="03680, м"/>
        </w:smartTagPr>
        <w:r w:rsidRPr="0055247A">
          <w:rPr>
            <w:rFonts w:ascii="Calibri" w:eastAsia="Times New Roman" w:hAnsi="Calibri" w:cs="Tahoma"/>
            <w:sz w:val="18"/>
            <w:szCs w:val="18"/>
            <w:lang w:val="uk-UA" w:eastAsia="ru-RU"/>
          </w:rPr>
          <w:t>03680, м</w:t>
        </w:r>
      </w:smartTag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>. Київ, вул. Героїв Севастополя, 30</w:t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proofErr w:type="spellStart"/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>Тел</w:t>
      </w:r>
      <w:proofErr w:type="spellEnd"/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>. – 044 497–13–74</w:t>
      </w:r>
    </w:p>
    <w:p w:rsidR="0055247A" w:rsidRPr="0055247A" w:rsidRDefault="0055247A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247A" w:rsidRDefault="0055247A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247A" w:rsidRPr="0055247A" w:rsidRDefault="0055247A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55247A" w:rsidRPr="0055247A" w:rsidRDefault="0055247A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спільного засідання Правління та Президії </w:t>
      </w:r>
    </w:p>
    <w:p w:rsidR="0055247A" w:rsidRPr="0055247A" w:rsidRDefault="0055247A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b/>
          <w:sz w:val="28"/>
          <w:szCs w:val="28"/>
          <w:lang w:val="uk-UA"/>
        </w:rPr>
        <w:t>ВГО «Асоціація хірургів України»</w:t>
      </w:r>
    </w:p>
    <w:p w:rsidR="0055247A" w:rsidRPr="0055247A" w:rsidRDefault="0055247A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247A">
        <w:rPr>
          <w:rFonts w:ascii="Times New Roman" w:hAnsi="Times New Roman" w:cs="Times New Roman"/>
          <w:b/>
          <w:sz w:val="24"/>
          <w:szCs w:val="24"/>
          <w:lang w:val="uk-UA"/>
        </w:rPr>
        <w:t>(Київ, 24 лютого 2017 року)</w:t>
      </w:r>
    </w:p>
    <w:p w:rsidR="0055247A" w:rsidRPr="0055247A" w:rsidRDefault="0055247A" w:rsidP="005524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>На засіданні присутні 63 члена Правління ВГО «Асоціація хірургів України» з 72, з них 18 членів Президії Правління від 23 за списком.</w:t>
      </w: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Кворум для проведення спільного засідання є, засідання визнано правомочним. </w:t>
      </w: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b/>
          <w:i/>
          <w:sz w:val="28"/>
          <w:szCs w:val="28"/>
          <w:lang w:val="uk-UA"/>
        </w:rPr>
        <w:t>Порядок денний:</w:t>
      </w:r>
    </w:p>
    <w:p w:rsidR="0055247A" w:rsidRPr="0055247A" w:rsidRDefault="0055247A" w:rsidP="0055247A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55247A">
        <w:rPr>
          <w:sz w:val="28"/>
          <w:szCs w:val="28"/>
          <w:lang w:val="uk-UA"/>
        </w:rPr>
        <w:t xml:space="preserve">Хірургічна служба України - стан, проблеми та шляхи їх вирішення.   </w:t>
      </w:r>
    </w:p>
    <w:p w:rsidR="0055247A" w:rsidRDefault="0055247A" w:rsidP="0055247A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  <w:r w:rsidRPr="0055247A">
        <w:rPr>
          <w:i/>
          <w:sz w:val="28"/>
          <w:szCs w:val="28"/>
          <w:lang w:val="uk-UA"/>
        </w:rPr>
        <w:t xml:space="preserve">Усенко О.Ю. </w:t>
      </w:r>
    </w:p>
    <w:p w:rsidR="00AC122F" w:rsidRDefault="00AC122F" w:rsidP="0055247A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</w:p>
    <w:p w:rsidR="0055247A" w:rsidRPr="0055247A" w:rsidRDefault="0055247A" w:rsidP="0055247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5247A">
        <w:rPr>
          <w:sz w:val="28"/>
          <w:szCs w:val="28"/>
          <w:lang w:val="uk-UA"/>
        </w:rPr>
        <w:t xml:space="preserve">2. Інформація щодо підготовки до вшанування 100-річчя від дня народження академіка О.О. </w:t>
      </w:r>
      <w:proofErr w:type="spellStart"/>
      <w:r w:rsidRPr="0055247A">
        <w:rPr>
          <w:sz w:val="28"/>
          <w:szCs w:val="28"/>
          <w:lang w:val="uk-UA"/>
        </w:rPr>
        <w:t>Шалімова</w:t>
      </w:r>
      <w:proofErr w:type="spellEnd"/>
      <w:r w:rsidRPr="0055247A">
        <w:rPr>
          <w:sz w:val="28"/>
          <w:szCs w:val="28"/>
          <w:lang w:val="uk-UA"/>
        </w:rPr>
        <w:t xml:space="preserve">. </w:t>
      </w:r>
    </w:p>
    <w:p w:rsidR="0055247A" w:rsidRDefault="0055247A" w:rsidP="0055247A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  <w:proofErr w:type="spellStart"/>
      <w:r w:rsidRPr="0055247A">
        <w:rPr>
          <w:i/>
          <w:sz w:val="28"/>
          <w:szCs w:val="28"/>
          <w:lang w:val="uk-UA"/>
        </w:rPr>
        <w:t>Костилєв</w:t>
      </w:r>
      <w:proofErr w:type="spellEnd"/>
      <w:r w:rsidRPr="0055247A">
        <w:rPr>
          <w:i/>
          <w:sz w:val="28"/>
          <w:szCs w:val="28"/>
          <w:lang w:val="uk-UA"/>
        </w:rPr>
        <w:t xml:space="preserve"> М.В. </w:t>
      </w:r>
    </w:p>
    <w:p w:rsidR="00AC122F" w:rsidRDefault="00AC122F" w:rsidP="0055247A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</w:p>
    <w:p w:rsidR="0055247A" w:rsidRPr="0055247A" w:rsidRDefault="0055247A" w:rsidP="0055247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5247A">
        <w:rPr>
          <w:sz w:val="28"/>
          <w:szCs w:val="28"/>
          <w:lang w:val="uk-UA"/>
        </w:rPr>
        <w:t xml:space="preserve">3. Взаємодія військової та цивільної медицини в зоні проведення АТО  </w:t>
      </w:r>
    </w:p>
    <w:p w:rsidR="0055247A" w:rsidRPr="0055247A" w:rsidRDefault="0055247A" w:rsidP="0055247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5247A">
        <w:rPr>
          <w:sz w:val="28"/>
          <w:szCs w:val="28"/>
          <w:lang w:val="uk-UA"/>
        </w:rPr>
        <w:t xml:space="preserve">на прикладі організації надання хірургічної допомоги. </w:t>
      </w:r>
    </w:p>
    <w:p w:rsidR="0055247A" w:rsidRDefault="0055247A" w:rsidP="0055247A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  <w:r w:rsidRPr="0055247A">
        <w:rPr>
          <w:i/>
          <w:sz w:val="28"/>
          <w:szCs w:val="28"/>
          <w:lang w:val="uk-UA"/>
        </w:rPr>
        <w:t xml:space="preserve">Хоменко І.П. </w:t>
      </w:r>
    </w:p>
    <w:p w:rsidR="00AC122F" w:rsidRDefault="00AC122F" w:rsidP="0055247A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</w:p>
    <w:p w:rsidR="0055247A" w:rsidRPr="0055247A" w:rsidRDefault="0055247A" w:rsidP="0055247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5247A">
        <w:rPr>
          <w:sz w:val="28"/>
          <w:szCs w:val="28"/>
          <w:lang w:val="uk-UA"/>
        </w:rPr>
        <w:t xml:space="preserve">4. Про організацію курсів з </w:t>
      </w:r>
      <w:proofErr w:type="spellStart"/>
      <w:r w:rsidRPr="0055247A">
        <w:rPr>
          <w:sz w:val="28"/>
          <w:szCs w:val="28"/>
          <w:lang w:val="uk-UA"/>
        </w:rPr>
        <w:t>догоспітальної</w:t>
      </w:r>
      <w:proofErr w:type="spellEnd"/>
      <w:r w:rsidRPr="0055247A">
        <w:rPr>
          <w:sz w:val="28"/>
          <w:szCs w:val="28"/>
          <w:lang w:val="uk-UA"/>
        </w:rPr>
        <w:t xml:space="preserve"> допомоги (базовий курс АTLS) для фахівців хірургічного профілю. </w:t>
      </w:r>
    </w:p>
    <w:p w:rsidR="0055247A" w:rsidRDefault="0055247A" w:rsidP="0055247A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  <w:proofErr w:type="spellStart"/>
      <w:r w:rsidRPr="0055247A">
        <w:rPr>
          <w:i/>
          <w:sz w:val="28"/>
          <w:szCs w:val="28"/>
          <w:lang w:val="uk-UA"/>
        </w:rPr>
        <w:t>Тележний</w:t>
      </w:r>
      <w:proofErr w:type="spellEnd"/>
      <w:r w:rsidRPr="0055247A">
        <w:rPr>
          <w:i/>
          <w:sz w:val="28"/>
          <w:szCs w:val="28"/>
          <w:lang w:val="uk-UA"/>
        </w:rPr>
        <w:t xml:space="preserve"> А.М. </w:t>
      </w:r>
    </w:p>
    <w:p w:rsidR="00AC122F" w:rsidRDefault="00AC122F" w:rsidP="0055247A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</w:p>
    <w:p w:rsidR="0055247A" w:rsidRPr="0055247A" w:rsidRDefault="0055247A" w:rsidP="0055247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5247A">
        <w:rPr>
          <w:sz w:val="28"/>
          <w:szCs w:val="28"/>
          <w:lang w:val="uk-UA"/>
        </w:rPr>
        <w:t xml:space="preserve">5. Різне. </w:t>
      </w: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i/>
          <w:sz w:val="28"/>
          <w:szCs w:val="28"/>
          <w:lang w:val="uk-UA"/>
        </w:rPr>
        <w:t>В президії: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О.Ю.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>Усенко, В.Г.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Мішалов</w:t>
      </w:r>
      <w:proofErr w:type="spellEnd"/>
      <w:r w:rsidRPr="0055247A">
        <w:rPr>
          <w:rFonts w:ascii="Times New Roman" w:hAnsi="Times New Roman" w:cs="Times New Roman"/>
          <w:sz w:val="28"/>
          <w:szCs w:val="28"/>
          <w:lang w:val="uk-UA"/>
        </w:rPr>
        <w:t>, О.С.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Никоненко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Заслухали: </w:t>
      </w:r>
    </w:p>
    <w:p w:rsidR="0055247A" w:rsidRPr="0055247A" w:rsidRDefault="0055247A" w:rsidP="0055247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Доповідь Голови Правління ВГО «Асоціація хірургів України», головного позаштатного спеціаліста МОЗ України зі спеціальності «Хірургія», директора ДУ «Національний інститут хірургії та трансплантології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>ім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О.О. 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Шалімова</w:t>
      </w:r>
      <w:proofErr w:type="spellEnd"/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» НАМН України, доктора медичних наук, професора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>Усенко О.Ю. «Хірургічна служба України - стан, проблеми та шляхи їх вирішення».</w:t>
      </w: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Доповідачем викладені 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>основні показники аналізу діяльності хірургічної служби України, проблемні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та шляхи ї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>х вирішення.</w:t>
      </w: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>Основними напрямками реформування діяльності хірургічної служби є:</w:t>
      </w: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>використовуючи існуючу нормативно-правову базу активізувати роботу регіональних осередків асоціації в напрямку збільшення ролі членів асоціації в процесі атестації кадрів та участі представників асоціації в експертизі якості надання медичної допомоги, особливо у разі отримання скарг на лікаря або заклад охорони здоров'я;</w:t>
      </w: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чинних нормативно-правових документів з питань атестації кадрів та </w:t>
      </w:r>
      <w:r w:rsidR="00AC122F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>клініко-експертних комісій з метою посилення ролі та функцій профільних медичних асоціацій;</w:t>
      </w: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>активізація роботи з опрацювання медико-технологічної документації зі стандартизації надання медичної допомоги хворим хірургічного профілю (клінічні протоколи, настанови, тощо);</w:t>
      </w:r>
    </w:p>
    <w:p w:rsid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>переформатування системи фахової підготовки лікарів хірургічного профілю (з введенням ординатури та реформування інтернатури) у відповідності до державного або у кращому випадку місцевого замовлення з обов’язковим відпрацюванням фахівця на відповідному до факту замовлення робочому місці не менше п’яти років, 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ез права зміни робочого місця. </w:t>
      </w: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>При чому зобов’язати органи місцевого самоврядування відповідати за кожного фахівця, який навчається за кошти державного і особливо місцевого бюджетів та забезпечити його життєдіяльність в місці розподілення;</w:t>
      </w:r>
    </w:p>
    <w:p w:rsid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реформування системи надання хірургічної допомоги на основі створення госпітальних округів (створення міжрайонних лікарень з паралельним переформатуванням  інших районних лікарень в центри первинної медичної допомоги, що включають в себе: стаціонар з загально госпітальними ліжками, діагностичний центр та посилену службу екстреної та швидкої медичної  допомоги. На </w:t>
      </w:r>
      <w:r w:rsidR="00AC122F">
        <w:rPr>
          <w:rFonts w:ascii="Times New Roman" w:hAnsi="Times New Roman" w:cs="Times New Roman"/>
          <w:sz w:val="28"/>
          <w:szCs w:val="28"/>
          <w:lang w:val="uk-UA"/>
        </w:rPr>
        <w:t xml:space="preserve">звільнених 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площах - розвернути 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хоспісні</w:t>
      </w:r>
      <w:proofErr w:type="spellEnd"/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ліжка та центри 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відновно</w:t>
      </w:r>
      <w:proofErr w:type="spellEnd"/>
      <w:r w:rsidRPr="0055247A">
        <w:rPr>
          <w:rFonts w:ascii="Times New Roman" w:hAnsi="Times New Roman" w:cs="Times New Roman"/>
          <w:sz w:val="28"/>
          <w:szCs w:val="28"/>
          <w:lang w:val="uk-UA"/>
        </w:rPr>
        <w:t>-реабілітаційного лікування, в яких є гостра соціальна та  медична потреба.)</w:t>
      </w:r>
    </w:p>
    <w:p w:rsid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В обговоренні доповіді прийняли участь: професор 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Велігоцький</w:t>
      </w:r>
      <w:proofErr w:type="spellEnd"/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М.М., професор 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Лупальцев</w:t>
      </w:r>
      <w:proofErr w:type="spellEnd"/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В.І., 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Мішалов</w:t>
      </w:r>
      <w:proofErr w:type="spellEnd"/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В.Г., </w:t>
      </w:r>
      <w:r w:rsidR="00AC122F">
        <w:rPr>
          <w:rFonts w:ascii="Times New Roman" w:hAnsi="Times New Roman" w:cs="Times New Roman"/>
          <w:sz w:val="28"/>
          <w:szCs w:val="28"/>
          <w:lang w:val="uk-UA"/>
        </w:rPr>
        <w:t xml:space="preserve">Т.І. </w:t>
      </w:r>
      <w:proofErr w:type="spellStart"/>
      <w:r w:rsidR="00AC122F">
        <w:rPr>
          <w:rFonts w:ascii="Times New Roman" w:hAnsi="Times New Roman" w:cs="Times New Roman"/>
          <w:sz w:val="28"/>
          <w:szCs w:val="28"/>
          <w:lang w:val="uk-UA"/>
        </w:rPr>
        <w:t>Тамм</w:t>
      </w:r>
      <w:proofErr w:type="spellEnd"/>
      <w:r w:rsidR="00AC122F">
        <w:rPr>
          <w:rFonts w:ascii="Times New Roman" w:hAnsi="Times New Roman" w:cs="Times New Roman"/>
          <w:sz w:val="28"/>
          <w:szCs w:val="28"/>
          <w:lang w:val="uk-UA"/>
        </w:rPr>
        <w:t xml:space="preserve">, А.І. </w:t>
      </w:r>
      <w:proofErr w:type="spellStart"/>
      <w:r w:rsidR="00AC122F">
        <w:rPr>
          <w:rFonts w:ascii="Times New Roman" w:hAnsi="Times New Roman" w:cs="Times New Roman"/>
          <w:sz w:val="28"/>
          <w:szCs w:val="28"/>
          <w:lang w:val="uk-UA"/>
        </w:rPr>
        <w:t>Суходоля</w:t>
      </w:r>
      <w:proofErr w:type="spellEnd"/>
      <w:r w:rsidR="00AC12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головні позаштатні спеціалісти зі спеціальності «Хірургія» структурних підрозділів з питань охорони здоров'я обласних державних адміністрацій. </w:t>
      </w:r>
    </w:p>
    <w:p w:rsidR="00AC122F" w:rsidRPr="0055247A" w:rsidRDefault="00AC122F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i/>
          <w:sz w:val="28"/>
          <w:szCs w:val="28"/>
          <w:lang w:val="uk-UA"/>
        </w:rPr>
        <w:t>Прийнято рішення: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підтримати напрямки розвитку хірургічної служби, що запропоновані. Направити відповідний лист – звернення щодо розвитку хірургічної служби від імені ВГО «Асоціація хірургів України» до МОЗ України.</w:t>
      </w: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55247A" w:rsidRDefault="0055247A" w:rsidP="0055247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>Доповідь виконавчого секретаря ВГО «Асоціація хірургів України», першого заступника директора ДУ «Національний інститут хірургії та трансплантології ім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О.О. 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Шалімова</w:t>
      </w:r>
      <w:proofErr w:type="spellEnd"/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» НАМН України, доктора медичних наук, 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професора 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Костилєва</w:t>
      </w:r>
      <w:proofErr w:type="spellEnd"/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М.В. «Інформація щодо підготовки до вшанування 100-річчя від дня народження академіка О.О.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Шалімова</w:t>
      </w:r>
      <w:proofErr w:type="spellEnd"/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.» </w:t>
      </w: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>Викладено основні пропозиції щодо вшанування 100-річчя від дня народження академіка О.О.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Шалімова</w:t>
      </w:r>
      <w:proofErr w:type="spellEnd"/>
      <w:r w:rsidRPr="0055247A">
        <w:rPr>
          <w:rFonts w:ascii="Times New Roman" w:hAnsi="Times New Roman" w:cs="Times New Roman"/>
          <w:sz w:val="28"/>
          <w:szCs w:val="28"/>
          <w:lang w:val="uk-UA"/>
        </w:rPr>
        <w:t>, а саме: обговорено проект порядку денного  XXIV з’їзду хірургів України; запропоновано заснувати премію для молодих вчених та відзнаку за особливий внесок у розвиток хірургії імені Олександра Олекс</w:t>
      </w:r>
      <w:r w:rsidR="009F0A7E">
        <w:rPr>
          <w:rFonts w:ascii="Times New Roman" w:hAnsi="Times New Roman" w:cs="Times New Roman"/>
          <w:sz w:val="28"/>
          <w:szCs w:val="28"/>
          <w:lang w:val="uk-UA"/>
        </w:rPr>
        <w:t>ійовича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Шалімова</w:t>
      </w:r>
      <w:proofErr w:type="spellEnd"/>
      <w:r w:rsidRPr="005524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Проінформовано щодо офіційного звернення до Верховної Ради України з приводу визначення 2018 року роком Олександра 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Шалімова</w:t>
      </w:r>
      <w:proofErr w:type="spellEnd"/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та до «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УкрПошти</w:t>
      </w:r>
      <w:proofErr w:type="spellEnd"/>
      <w:r w:rsidRPr="0055247A">
        <w:rPr>
          <w:rFonts w:ascii="Times New Roman" w:hAnsi="Times New Roman" w:cs="Times New Roman"/>
          <w:sz w:val="28"/>
          <w:szCs w:val="28"/>
          <w:lang w:val="uk-UA"/>
        </w:rPr>
        <w:t>» та до Національного банку України з приводу друку відповідної філателістичної та нумізматичної продукції.</w:t>
      </w:r>
    </w:p>
    <w:p w:rsidR="00AC122F" w:rsidRPr="0055247A" w:rsidRDefault="00AC122F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22F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i/>
          <w:sz w:val="28"/>
          <w:szCs w:val="28"/>
          <w:lang w:val="uk-UA"/>
        </w:rPr>
        <w:t>Прийнято рішення:</w:t>
      </w:r>
      <w:r w:rsidR="00AC122F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взяти до відома та схвалити дії Президії та Виконавчого комітету ВГО «Асоціація хірургів України» щодо заходів з вшанування пам’яті </w:t>
      </w:r>
      <w:r w:rsidR="00AC122F" w:rsidRPr="00AC122F">
        <w:rPr>
          <w:rFonts w:ascii="Times New Roman" w:hAnsi="Times New Roman" w:cs="Times New Roman"/>
          <w:sz w:val="28"/>
          <w:szCs w:val="28"/>
          <w:lang w:val="uk-UA"/>
        </w:rPr>
        <w:t>Олександра Олекс</w:t>
      </w:r>
      <w:r w:rsidR="009F0A7E">
        <w:rPr>
          <w:rFonts w:ascii="Times New Roman" w:hAnsi="Times New Roman" w:cs="Times New Roman"/>
          <w:sz w:val="28"/>
          <w:szCs w:val="28"/>
          <w:lang w:val="uk-UA"/>
        </w:rPr>
        <w:t>ійовича</w:t>
      </w:r>
      <w:r w:rsidR="00AC122F" w:rsidRPr="00AC12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C122F" w:rsidRPr="00AC122F">
        <w:rPr>
          <w:rFonts w:ascii="Times New Roman" w:hAnsi="Times New Roman" w:cs="Times New Roman"/>
          <w:sz w:val="28"/>
          <w:szCs w:val="28"/>
          <w:lang w:val="uk-UA"/>
        </w:rPr>
        <w:t>Шалімова</w:t>
      </w:r>
      <w:proofErr w:type="spellEnd"/>
      <w:r w:rsidR="00AC122F" w:rsidRPr="00AC12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Головам та секретарям регіональних осередків ВГО «Асоціація хірургів України» надати свої пропозиції щодо тематики науково-практичних секцій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порядку денного 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>XXIV з’їзду хірургів України та щодо положення про іменні відзнаки та премії.</w:t>
      </w: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55247A" w:rsidRDefault="0055247A" w:rsidP="0055247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>Доповідь головного хірурга Міністерства оборони України, професора кафедри військової хірургії Української військово- медичної академії МО України, доктора медичних наук, професора  Хоменко І.П.</w:t>
      </w:r>
      <w:r w:rsidRPr="0055247A">
        <w:rPr>
          <w:lang w:val="uk-UA"/>
        </w:rPr>
        <w:t xml:space="preserve"> «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>Взаємодія військової та цивільної медицини в зоні проведення АТО на прикладі організації надання хірургічної допомоги.»</w:t>
      </w:r>
    </w:p>
    <w:p w:rsid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>Доповідач поінформував присутніх про характер та особливості надання медичної допомоги хірургічного профілю в зоні проведення АТО пораненим військовослужбовцям та цивільним особам; алгоритм взаємодії військових та цивільних закладів охорони здоров'я та етапи евакуації поранених.</w:t>
      </w:r>
    </w:p>
    <w:p w:rsidR="00AC122F" w:rsidRPr="0055247A" w:rsidRDefault="00AC122F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i/>
          <w:sz w:val="28"/>
          <w:szCs w:val="28"/>
          <w:lang w:val="uk-UA"/>
        </w:rPr>
        <w:t>Прийнято рішення: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прийняти до відома. Підтримати ідею формування єдиного медичного простору, до якого залучити всі заклади охорони здоров'я та наукові установи в не залежності від відомчого підпорядкування.  </w:t>
      </w: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55247A" w:rsidRDefault="0055247A" w:rsidP="0055247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>Доповідь асистента кафедри загальної хірургії № 1</w:t>
      </w:r>
      <w:r w:rsidR="009F0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Харківського Національного медичного університету 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Тележного</w:t>
      </w:r>
      <w:proofErr w:type="spellEnd"/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А.С. «Про організацію курсів з 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догоспітальної</w:t>
      </w:r>
      <w:proofErr w:type="spellEnd"/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допомоги (базовий курс АTLS) для фахівців хірургічного профілю.» </w:t>
      </w:r>
    </w:p>
    <w:p w:rsid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>Доповідач поінформував присутніх про систему надання первинної лікарської допомоги за системою АTLS, доцільність впровадження основ та принципів в систему підготовки фахівців – медиків (лікарів різного профілю) та можливість проходження відповідних курсів.</w:t>
      </w:r>
    </w:p>
    <w:p w:rsidR="00AC122F" w:rsidRPr="0055247A" w:rsidRDefault="00AC122F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П</w:t>
      </w:r>
      <w:r w:rsidRPr="0055247A">
        <w:rPr>
          <w:rFonts w:ascii="Times New Roman" w:hAnsi="Times New Roman" w:cs="Times New Roman"/>
          <w:i/>
          <w:sz w:val="28"/>
          <w:szCs w:val="28"/>
          <w:lang w:val="uk-UA"/>
        </w:rPr>
        <w:t>рийнято рішення: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прийняти до відома. Розмістити інформацію </w:t>
      </w:r>
      <w:r w:rsidR="00AC122F">
        <w:rPr>
          <w:rFonts w:ascii="Times New Roman" w:hAnsi="Times New Roman" w:cs="Times New Roman"/>
          <w:sz w:val="28"/>
          <w:szCs w:val="28"/>
          <w:lang w:val="uk-UA"/>
        </w:rPr>
        <w:t xml:space="preserve">щодо можливості проходження курсів </w:t>
      </w:r>
      <w:r w:rsidR="00AC122F" w:rsidRPr="00AC122F">
        <w:rPr>
          <w:rFonts w:ascii="Times New Roman" w:hAnsi="Times New Roman" w:cs="Times New Roman"/>
          <w:sz w:val="28"/>
          <w:szCs w:val="28"/>
          <w:lang w:val="uk-UA"/>
        </w:rPr>
        <w:t>надання первинної лікарської допомоги за системою АTLS,</w:t>
      </w:r>
      <w:r w:rsidR="00AC12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офіційному сайті ВГО «Асоціація хірургів України». </w:t>
      </w:r>
    </w:p>
    <w:p w:rsidR="00AC122F" w:rsidRDefault="00AC122F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22F" w:rsidRDefault="00AC122F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22F" w:rsidRPr="0055247A" w:rsidRDefault="00AC122F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55247A" w:rsidRPr="0055247A" w:rsidTr="00444BDC">
        <w:tc>
          <w:tcPr>
            <w:tcW w:w="5495" w:type="dxa"/>
          </w:tcPr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Голова Правління 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ВГО «Асоціація хірургів України».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Директор ДУ «Національний інститут 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хірургії та трансплантології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м. О.О. </w:t>
            </w:r>
            <w:proofErr w:type="spellStart"/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Шалімова</w:t>
            </w:r>
            <w:proofErr w:type="spellEnd"/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 НАМН України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доктор мед. наук, професор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Default="0055247A" w:rsidP="00444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5" w:type="dxa"/>
          </w:tcPr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О.Ю. Усенко</w:t>
            </w:r>
          </w:p>
        </w:tc>
      </w:tr>
      <w:tr w:rsidR="0055247A" w:rsidRPr="0055247A" w:rsidTr="00444BDC">
        <w:tc>
          <w:tcPr>
            <w:tcW w:w="5495" w:type="dxa"/>
          </w:tcPr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Секретар 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ВГО «Асоціація хірургів України».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доктор мед. наук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5" w:type="dxa"/>
          </w:tcPr>
          <w:p w:rsidR="0055247A" w:rsidRPr="0055247A" w:rsidRDefault="0055247A" w:rsidP="00444B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247A" w:rsidRPr="0055247A" w:rsidRDefault="0055247A" w:rsidP="00444B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247A" w:rsidRPr="0055247A" w:rsidRDefault="0055247A" w:rsidP="00444B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Р.В. Салютін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0395" w:rsidRPr="0055247A" w:rsidRDefault="00810395">
      <w:pPr>
        <w:rPr>
          <w:lang w:val="uk-UA"/>
        </w:rPr>
      </w:pPr>
    </w:p>
    <w:sectPr w:rsidR="00810395" w:rsidRPr="0055247A" w:rsidSect="0055247A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70" w:rsidRDefault="00AC122F">
      <w:pPr>
        <w:spacing w:after="0" w:line="240" w:lineRule="auto"/>
      </w:pPr>
      <w:r>
        <w:separator/>
      </w:r>
    </w:p>
  </w:endnote>
  <w:endnote w:type="continuationSeparator" w:id="0">
    <w:p w:rsidR="00057470" w:rsidRDefault="00AC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70" w:rsidRDefault="00AC122F">
      <w:pPr>
        <w:spacing w:after="0" w:line="240" w:lineRule="auto"/>
      </w:pPr>
      <w:r>
        <w:separator/>
      </w:r>
    </w:p>
  </w:footnote>
  <w:footnote w:type="continuationSeparator" w:id="0">
    <w:p w:rsidR="00057470" w:rsidRDefault="00AC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591640"/>
      <w:docPartObj>
        <w:docPartGallery w:val="Page Numbers (Top of Page)"/>
        <w:docPartUnique/>
      </w:docPartObj>
    </w:sdtPr>
    <w:sdtEndPr/>
    <w:sdtContent>
      <w:p w:rsidR="001057B5" w:rsidRDefault="0055247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A7E">
          <w:rPr>
            <w:noProof/>
          </w:rPr>
          <w:t>4</w:t>
        </w:r>
        <w:r>
          <w:fldChar w:fldCharType="end"/>
        </w:r>
      </w:p>
    </w:sdtContent>
  </w:sdt>
  <w:p w:rsidR="001057B5" w:rsidRDefault="009F0A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01DB"/>
    <w:multiLevelType w:val="hybridMultilevel"/>
    <w:tmpl w:val="9F226F78"/>
    <w:lvl w:ilvl="0" w:tplc="4D3C6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26959"/>
    <w:multiLevelType w:val="hybridMultilevel"/>
    <w:tmpl w:val="1BFAB658"/>
    <w:lvl w:ilvl="0" w:tplc="3CD29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A5"/>
    <w:rsid w:val="00003C38"/>
    <w:rsid w:val="00012232"/>
    <w:rsid w:val="0001358C"/>
    <w:rsid w:val="000224EC"/>
    <w:rsid w:val="00022756"/>
    <w:rsid w:val="00024010"/>
    <w:rsid w:val="000248E2"/>
    <w:rsid w:val="00026D68"/>
    <w:rsid w:val="00027384"/>
    <w:rsid w:val="000320AB"/>
    <w:rsid w:val="00032519"/>
    <w:rsid w:val="0003511B"/>
    <w:rsid w:val="00036643"/>
    <w:rsid w:val="000407D1"/>
    <w:rsid w:val="0004342F"/>
    <w:rsid w:val="00047A60"/>
    <w:rsid w:val="00053F72"/>
    <w:rsid w:val="00057470"/>
    <w:rsid w:val="00057E92"/>
    <w:rsid w:val="0006133C"/>
    <w:rsid w:val="000645F1"/>
    <w:rsid w:val="00064EAB"/>
    <w:rsid w:val="0006623C"/>
    <w:rsid w:val="00073B9E"/>
    <w:rsid w:val="00075DAA"/>
    <w:rsid w:val="00081A03"/>
    <w:rsid w:val="000878DB"/>
    <w:rsid w:val="00090F73"/>
    <w:rsid w:val="00092667"/>
    <w:rsid w:val="000A3AF7"/>
    <w:rsid w:val="000A4534"/>
    <w:rsid w:val="000A5169"/>
    <w:rsid w:val="000B1131"/>
    <w:rsid w:val="000B1BF4"/>
    <w:rsid w:val="000B4423"/>
    <w:rsid w:val="000B4B24"/>
    <w:rsid w:val="000B68E0"/>
    <w:rsid w:val="000C16D3"/>
    <w:rsid w:val="000C305B"/>
    <w:rsid w:val="000C69BF"/>
    <w:rsid w:val="000C77CB"/>
    <w:rsid w:val="000D0E9F"/>
    <w:rsid w:val="000D296D"/>
    <w:rsid w:val="000D4A25"/>
    <w:rsid w:val="000D5736"/>
    <w:rsid w:val="000E248C"/>
    <w:rsid w:val="000E312C"/>
    <w:rsid w:val="000E57B6"/>
    <w:rsid w:val="000F151C"/>
    <w:rsid w:val="000F5093"/>
    <w:rsid w:val="00102BC2"/>
    <w:rsid w:val="00104862"/>
    <w:rsid w:val="0010786E"/>
    <w:rsid w:val="001100A8"/>
    <w:rsid w:val="00110964"/>
    <w:rsid w:val="00113B88"/>
    <w:rsid w:val="00113BA0"/>
    <w:rsid w:val="00114427"/>
    <w:rsid w:val="001144C1"/>
    <w:rsid w:val="00114C5D"/>
    <w:rsid w:val="00115B04"/>
    <w:rsid w:val="00115F66"/>
    <w:rsid w:val="00116811"/>
    <w:rsid w:val="00122466"/>
    <w:rsid w:val="00122E2F"/>
    <w:rsid w:val="001234C5"/>
    <w:rsid w:val="001300EC"/>
    <w:rsid w:val="00131618"/>
    <w:rsid w:val="0013418B"/>
    <w:rsid w:val="00136843"/>
    <w:rsid w:val="001375F1"/>
    <w:rsid w:val="00142B81"/>
    <w:rsid w:val="0014639F"/>
    <w:rsid w:val="0016557C"/>
    <w:rsid w:val="00166967"/>
    <w:rsid w:val="001724D4"/>
    <w:rsid w:val="0017450A"/>
    <w:rsid w:val="00177A50"/>
    <w:rsid w:val="0019046A"/>
    <w:rsid w:val="00192577"/>
    <w:rsid w:val="00195975"/>
    <w:rsid w:val="001A0364"/>
    <w:rsid w:val="001A0419"/>
    <w:rsid w:val="001A1BD3"/>
    <w:rsid w:val="001A2F15"/>
    <w:rsid w:val="001A5F28"/>
    <w:rsid w:val="001B3E4D"/>
    <w:rsid w:val="001B7BDE"/>
    <w:rsid w:val="001C1BC6"/>
    <w:rsid w:val="001C3CF2"/>
    <w:rsid w:val="001C4ABA"/>
    <w:rsid w:val="001C5F5E"/>
    <w:rsid w:val="001D0B9A"/>
    <w:rsid w:val="001D1434"/>
    <w:rsid w:val="001D202F"/>
    <w:rsid w:val="001D3DF7"/>
    <w:rsid w:val="001D48AF"/>
    <w:rsid w:val="001D5005"/>
    <w:rsid w:val="001E1031"/>
    <w:rsid w:val="001E2176"/>
    <w:rsid w:val="001F146D"/>
    <w:rsid w:val="001F28BE"/>
    <w:rsid w:val="001F639E"/>
    <w:rsid w:val="00200802"/>
    <w:rsid w:val="00207415"/>
    <w:rsid w:val="00207BDA"/>
    <w:rsid w:val="00213010"/>
    <w:rsid w:val="002169AC"/>
    <w:rsid w:val="002207DE"/>
    <w:rsid w:val="00221F2E"/>
    <w:rsid w:val="0022692B"/>
    <w:rsid w:val="0023248E"/>
    <w:rsid w:val="00232698"/>
    <w:rsid w:val="002348A4"/>
    <w:rsid w:val="00235470"/>
    <w:rsid w:val="0023740A"/>
    <w:rsid w:val="00237646"/>
    <w:rsid w:val="00243CF3"/>
    <w:rsid w:val="002451D4"/>
    <w:rsid w:val="00252C05"/>
    <w:rsid w:val="00253715"/>
    <w:rsid w:val="0025403D"/>
    <w:rsid w:val="00254543"/>
    <w:rsid w:val="002612B7"/>
    <w:rsid w:val="002642E1"/>
    <w:rsid w:val="00266686"/>
    <w:rsid w:val="00266EE2"/>
    <w:rsid w:val="00271C82"/>
    <w:rsid w:val="00274850"/>
    <w:rsid w:val="00280D92"/>
    <w:rsid w:val="00281246"/>
    <w:rsid w:val="00282438"/>
    <w:rsid w:val="00282E9A"/>
    <w:rsid w:val="002835E5"/>
    <w:rsid w:val="00283C23"/>
    <w:rsid w:val="00284E74"/>
    <w:rsid w:val="002855E8"/>
    <w:rsid w:val="00285A7B"/>
    <w:rsid w:val="00286F72"/>
    <w:rsid w:val="00287528"/>
    <w:rsid w:val="00292C6D"/>
    <w:rsid w:val="00293A50"/>
    <w:rsid w:val="0029638E"/>
    <w:rsid w:val="002977B9"/>
    <w:rsid w:val="002A1C1C"/>
    <w:rsid w:val="002A3317"/>
    <w:rsid w:val="002A38A9"/>
    <w:rsid w:val="002A42A7"/>
    <w:rsid w:val="002A73BB"/>
    <w:rsid w:val="002B21BB"/>
    <w:rsid w:val="002B2F51"/>
    <w:rsid w:val="002B3D96"/>
    <w:rsid w:val="002B5222"/>
    <w:rsid w:val="002C7EE8"/>
    <w:rsid w:val="002D4867"/>
    <w:rsid w:val="002D66DC"/>
    <w:rsid w:val="002E4B40"/>
    <w:rsid w:val="002F01A5"/>
    <w:rsid w:val="002F4AF8"/>
    <w:rsid w:val="0030085C"/>
    <w:rsid w:val="003016CD"/>
    <w:rsid w:val="003037BB"/>
    <w:rsid w:val="00307829"/>
    <w:rsid w:val="0030785D"/>
    <w:rsid w:val="00307F88"/>
    <w:rsid w:val="00310556"/>
    <w:rsid w:val="00310F0A"/>
    <w:rsid w:val="00311C14"/>
    <w:rsid w:val="00313E43"/>
    <w:rsid w:val="0031626B"/>
    <w:rsid w:val="00317DC8"/>
    <w:rsid w:val="00322138"/>
    <w:rsid w:val="00322A90"/>
    <w:rsid w:val="00323143"/>
    <w:rsid w:val="00325ED9"/>
    <w:rsid w:val="00326695"/>
    <w:rsid w:val="003328D4"/>
    <w:rsid w:val="00343FB9"/>
    <w:rsid w:val="00356F87"/>
    <w:rsid w:val="003625F7"/>
    <w:rsid w:val="00363EAC"/>
    <w:rsid w:val="00363F4B"/>
    <w:rsid w:val="00366D13"/>
    <w:rsid w:val="00371DF9"/>
    <w:rsid w:val="00374CA2"/>
    <w:rsid w:val="00376CE7"/>
    <w:rsid w:val="00377040"/>
    <w:rsid w:val="00381B5C"/>
    <w:rsid w:val="00385147"/>
    <w:rsid w:val="00386D33"/>
    <w:rsid w:val="00387B4C"/>
    <w:rsid w:val="0039495D"/>
    <w:rsid w:val="003A3F7B"/>
    <w:rsid w:val="003A7D70"/>
    <w:rsid w:val="003B0852"/>
    <w:rsid w:val="003B102F"/>
    <w:rsid w:val="003B19CF"/>
    <w:rsid w:val="003B4A7A"/>
    <w:rsid w:val="003B4AD3"/>
    <w:rsid w:val="003B6C5E"/>
    <w:rsid w:val="003B736C"/>
    <w:rsid w:val="003C2EDE"/>
    <w:rsid w:val="003C56AA"/>
    <w:rsid w:val="003D0322"/>
    <w:rsid w:val="003D05DA"/>
    <w:rsid w:val="003D7069"/>
    <w:rsid w:val="003E3A7E"/>
    <w:rsid w:val="003E5950"/>
    <w:rsid w:val="003E6E85"/>
    <w:rsid w:val="003F5A6F"/>
    <w:rsid w:val="003F75A4"/>
    <w:rsid w:val="004105C6"/>
    <w:rsid w:val="004115CE"/>
    <w:rsid w:val="00412FB6"/>
    <w:rsid w:val="004139FC"/>
    <w:rsid w:val="00416DE6"/>
    <w:rsid w:val="004177D6"/>
    <w:rsid w:val="00424DBF"/>
    <w:rsid w:val="00431CD9"/>
    <w:rsid w:val="00433F55"/>
    <w:rsid w:val="004350C5"/>
    <w:rsid w:val="00436057"/>
    <w:rsid w:val="00436373"/>
    <w:rsid w:val="0044020B"/>
    <w:rsid w:val="00444822"/>
    <w:rsid w:val="00444D25"/>
    <w:rsid w:val="004463B5"/>
    <w:rsid w:val="00446C47"/>
    <w:rsid w:val="00447447"/>
    <w:rsid w:val="00450639"/>
    <w:rsid w:val="00451E60"/>
    <w:rsid w:val="00452529"/>
    <w:rsid w:val="0045381A"/>
    <w:rsid w:val="00454A11"/>
    <w:rsid w:val="004566E8"/>
    <w:rsid w:val="00457ECB"/>
    <w:rsid w:val="00460A14"/>
    <w:rsid w:val="00464D91"/>
    <w:rsid w:val="0047510F"/>
    <w:rsid w:val="00475DCD"/>
    <w:rsid w:val="004761D8"/>
    <w:rsid w:val="004766B5"/>
    <w:rsid w:val="00476B02"/>
    <w:rsid w:val="00480F4B"/>
    <w:rsid w:val="00481DEB"/>
    <w:rsid w:val="00481DFF"/>
    <w:rsid w:val="00490296"/>
    <w:rsid w:val="004A1428"/>
    <w:rsid w:val="004A2CB3"/>
    <w:rsid w:val="004A4B33"/>
    <w:rsid w:val="004C1807"/>
    <w:rsid w:val="004C3428"/>
    <w:rsid w:val="004C7CDC"/>
    <w:rsid w:val="004D2B78"/>
    <w:rsid w:val="004D3CC7"/>
    <w:rsid w:val="004D4A27"/>
    <w:rsid w:val="004D6297"/>
    <w:rsid w:val="004E02C1"/>
    <w:rsid w:val="004E25C9"/>
    <w:rsid w:val="004E2BA9"/>
    <w:rsid w:val="004E3B34"/>
    <w:rsid w:val="004E5AF4"/>
    <w:rsid w:val="004E7E51"/>
    <w:rsid w:val="004E7FB7"/>
    <w:rsid w:val="004F0D86"/>
    <w:rsid w:val="004F56AC"/>
    <w:rsid w:val="004F5B03"/>
    <w:rsid w:val="004F6AB4"/>
    <w:rsid w:val="00500A55"/>
    <w:rsid w:val="00500A86"/>
    <w:rsid w:val="00504274"/>
    <w:rsid w:val="00504B9D"/>
    <w:rsid w:val="005074E0"/>
    <w:rsid w:val="005116E6"/>
    <w:rsid w:val="005177A5"/>
    <w:rsid w:val="005238CD"/>
    <w:rsid w:val="00524CCC"/>
    <w:rsid w:val="00543070"/>
    <w:rsid w:val="0054379A"/>
    <w:rsid w:val="00544027"/>
    <w:rsid w:val="005441A6"/>
    <w:rsid w:val="00544DB5"/>
    <w:rsid w:val="00551425"/>
    <w:rsid w:val="00551DDD"/>
    <w:rsid w:val="0055247A"/>
    <w:rsid w:val="00556A6D"/>
    <w:rsid w:val="005572A7"/>
    <w:rsid w:val="00557596"/>
    <w:rsid w:val="00567FC4"/>
    <w:rsid w:val="00575AC1"/>
    <w:rsid w:val="00576780"/>
    <w:rsid w:val="00582312"/>
    <w:rsid w:val="005859BF"/>
    <w:rsid w:val="005914F2"/>
    <w:rsid w:val="005924CE"/>
    <w:rsid w:val="00592E82"/>
    <w:rsid w:val="00592FE6"/>
    <w:rsid w:val="00596E05"/>
    <w:rsid w:val="005A0B22"/>
    <w:rsid w:val="005A0D4C"/>
    <w:rsid w:val="005A6D93"/>
    <w:rsid w:val="005A79D9"/>
    <w:rsid w:val="005B263F"/>
    <w:rsid w:val="005B3ABA"/>
    <w:rsid w:val="005B3EEC"/>
    <w:rsid w:val="005B76B1"/>
    <w:rsid w:val="005C2307"/>
    <w:rsid w:val="005D1492"/>
    <w:rsid w:val="005E3226"/>
    <w:rsid w:val="005F0359"/>
    <w:rsid w:val="005F1101"/>
    <w:rsid w:val="005F280C"/>
    <w:rsid w:val="005F6052"/>
    <w:rsid w:val="005F63DD"/>
    <w:rsid w:val="005F67E5"/>
    <w:rsid w:val="00601BA4"/>
    <w:rsid w:val="00601C06"/>
    <w:rsid w:val="006026E7"/>
    <w:rsid w:val="006045D6"/>
    <w:rsid w:val="00605DB1"/>
    <w:rsid w:val="00610237"/>
    <w:rsid w:val="0061039A"/>
    <w:rsid w:val="00610FE7"/>
    <w:rsid w:val="006118AB"/>
    <w:rsid w:val="00614CFB"/>
    <w:rsid w:val="0062045C"/>
    <w:rsid w:val="00620D1C"/>
    <w:rsid w:val="0062354A"/>
    <w:rsid w:val="0062787D"/>
    <w:rsid w:val="00632C46"/>
    <w:rsid w:val="00632F8E"/>
    <w:rsid w:val="006338E1"/>
    <w:rsid w:val="00634CFB"/>
    <w:rsid w:val="00635356"/>
    <w:rsid w:val="0063574E"/>
    <w:rsid w:val="00645123"/>
    <w:rsid w:val="0064600F"/>
    <w:rsid w:val="00651C48"/>
    <w:rsid w:val="00652B2D"/>
    <w:rsid w:val="0065390E"/>
    <w:rsid w:val="006547A3"/>
    <w:rsid w:val="00654822"/>
    <w:rsid w:val="00654A83"/>
    <w:rsid w:val="00654C78"/>
    <w:rsid w:val="0065678C"/>
    <w:rsid w:val="00660399"/>
    <w:rsid w:val="00661A90"/>
    <w:rsid w:val="0066305D"/>
    <w:rsid w:val="00667AE7"/>
    <w:rsid w:val="00671B74"/>
    <w:rsid w:val="006733A9"/>
    <w:rsid w:val="006771AD"/>
    <w:rsid w:val="0068283B"/>
    <w:rsid w:val="00683C41"/>
    <w:rsid w:val="006840B5"/>
    <w:rsid w:val="00685BE3"/>
    <w:rsid w:val="00687682"/>
    <w:rsid w:val="00687DDF"/>
    <w:rsid w:val="006906E7"/>
    <w:rsid w:val="00691A1A"/>
    <w:rsid w:val="00694F38"/>
    <w:rsid w:val="006952FA"/>
    <w:rsid w:val="006974DB"/>
    <w:rsid w:val="006A0816"/>
    <w:rsid w:val="006A4043"/>
    <w:rsid w:val="006A7227"/>
    <w:rsid w:val="006B21B1"/>
    <w:rsid w:val="006B3A14"/>
    <w:rsid w:val="006B5527"/>
    <w:rsid w:val="006B6D19"/>
    <w:rsid w:val="006C128A"/>
    <w:rsid w:val="006C14C1"/>
    <w:rsid w:val="006C2707"/>
    <w:rsid w:val="006C4122"/>
    <w:rsid w:val="006C4AD8"/>
    <w:rsid w:val="006C5144"/>
    <w:rsid w:val="006D3B2C"/>
    <w:rsid w:val="006D7A61"/>
    <w:rsid w:val="006D7FDF"/>
    <w:rsid w:val="006E2219"/>
    <w:rsid w:val="006E55CB"/>
    <w:rsid w:val="006E6602"/>
    <w:rsid w:val="00700DBF"/>
    <w:rsid w:val="007020EB"/>
    <w:rsid w:val="0070294D"/>
    <w:rsid w:val="007042C8"/>
    <w:rsid w:val="00710528"/>
    <w:rsid w:val="00711620"/>
    <w:rsid w:val="007168C9"/>
    <w:rsid w:val="00720404"/>
    <w:rsid w:val="00723473"/>
    <w:rsid w:val="00723AB5"/>
    <w:rsid w:val="007248CE"/>
    <w:rsid w:val="00730D38"/>
    <w:rsid w:val="007453FF"/>
    <w:rsid w:val="00745D40"/>
    <w:rsid w:val="00745DB4"/>
    <w:rsid w:val="0074676E"/>
    <w:rsid w:val="00750AB8"/>
    <w:rsid w:val="00751B8F"/>
    <w:rsid w:val="00754E66"/>
    <w:rsid w:val="00755C06"/>
    <w:rsid w:val="00761DCF"/>
    <w:rsid w:val="0076301E"/>
    <w:rsid w:val="007664A7"/>
    <w:rsid w:val="00770C92"/>
    <w:rsid w:val="007735E3"/>
    <w:rsid w:val="007750C9"/>
    <w:rsid w:val="0077512F"/>
    <w:rsid w:val="007803F1"/>
    <w:rsid w:val="00780F05"/>
    <w:rsid w:val="0078118C"/>
    <w:rsid w:val="007848BB"/>
    <w:rsid w:val="00786BD5"/>
    <w:rsid w:val="00786CB2"/>
    <w:rsid w:val="0078732E"/>
    <w:rsid w:val="0079246E"/>
    <w:rsid w:val="00792C99"/>
    <w:rsid w:val="007B06EF"/>
    <w:rsid w:val="007B1CE0"/>
    <w:rsid w:val="007B406D"/>
    <w:rsid w:val="007B42D9"/>
    <w:rsid w:val="007B479E"/>
    <w:rsid w:val="007B47B9"/>
    <w:rsid w:val="007C351C"/>
    <w:rsid w:val="007C36C9"/>
    <w:rsid w:val="007C36EA"/>
    <w:rsid w:val="007C4157"/>
    <w:rsid w:val="007C4E46"/>
    <w:rsid w:val="007D36CD"/>
    <w:rsid w:val="007D3B6B"/>
    <w:rsid w:val="007D4440"/>
    <w:rsid w:val="007D597C"/>
    <w:rsid w:val="007D77B6"/>
    <w:rsid w:val="007E1125"/>
    <w:rsid w:val="007E5100"/>
    <w:rsid w:val="007E7C43"/>
    <w:rsid w:val="007F1012"/>
    <w:rsid w:val="007F3855"/>
    <w:rsid w:val="007F47F3"/>
    <w:rsid w:val="007F6C65"/>
    <w:rsid w:val="0080538D"/>
    <w:rsid w:val="00810395"/>
    <w:rsid w:val="00820832"/>
    <w:rsid w:val="00825AC6"/>
    <w:rsid w:val="00827622"/>
    <w:rsid w:val="00832FFA"/>
    <w:rsid w:val="00833C3B"/>
    <w:rsid w:val="00836EB4"/>
    <w:rsid w:val="0084034B"/>
    <w:rsid w:val="008413FF"/>
    <w:rsid w:val="00846500"/>
    <w:rsid w:val="00846F89"/>
    <w:rsid w:val="00847E62"/>
    <w:rsid w:val="008522DE"/>
    <w:rsid w:val="00854582"/>
    <w:rsid w:val="00856F18"/>
    <w:rsid w:val="00861F5A"/>
    <w:rsid w:val="00862FF0"/>
    <w:rsid w:val="00864AB3"/>
    <w:rsid w:val="008929F2"/>
    <w:rsid w:val="008A197E"/>
    <w:rsid w:val="008A3BB2"/>
    <w:rsid w:val="008A6836"/>
    <w:rsid w:val="008B09DC"/>
    <w:rsid w:val="008B0B22"/>
    <w:rsid w:val="008B2962"/>
    <w:rsid w:val="008B4266"/>
    <w:rsid w:val="008B45F4"/>
    <w:rsid w:val="008B46C0"/>
    <w:rsid w:val="008B7606"/>
    <w:rsid w:val="008C22C2"/>
    <w:rsid w:val="008C2685"/>
    <w:rsid w:val="008C5962"/>
    <w:rsid w:val="008D1C0F"/>
    <w:rsid w:val="008D46F7"/>
    <w:rsid w:val="008D4AFB"/>
    <w:rsid w:val="008D5CB8"/>
    <w:rsid w:val="008D63DB"/>
    <w:rsid w:val="008D66AA"/>
    <w:rsid w:val="008D6EB4"/>
    <w:rsid w:val="008E199D"/>
    <w:rsid w:val="008E2BF0"/>
    <w:rsid w:val="008E2F71"/>
    <w:rsid w:val="008E47BD"/>
    <w:rsid w:val="008E6BDB"/>
    <w:rsid w:val="008F60C1"/>
    <w:rsid w:val="008F66F9"/>
    <w:rsid w:val="00901377"/>
    <w:rsid w:val="0090207D"/>
    <w:rsid w:val="00904BC5"/>
    <w:rsid w:val="009055AB"/>
    <w:rsid w:val="00907B78"/>
    <w:rsid w:val="009101B1"/>
    <w:rsid w:val="00910E5A"/>
    <w:rsid w:val="0091142B"/>
    <w:rsid w:val="00911D4B"/>
    <w:rsid w:val="009152C1"/>
    <w:rsid w:val="00923057"/>
    <w:rsid w:val="00923E1B"/>
    <w:rsid w:val="009249FF"/>
    <w:rsid w:val="00924E95"/>
    <w:rsid w:val="0092659B"/>
    <w:rsid w:val="009272D0"/>
    <w:rsid w:val="00927C35"/>
    <w:rsid w:val="009308C8"/>
    <w:rsid w:val="00931A7B"/>
    <w:rsid w:val="0093224E"/>
    <w:rsid w:val="00935003"/>
    <w:rsid w:val="009378BD"/>
    <w:rsid w:val="00940883"/>
    <w:rsid w:val="00942563"/>
    <w:rsid w:val="00942BFF"/>
    <w:rsid w:val="00943144"/>
    <w:rsid w:val="00946B89"/>
    <w:rsid w:val="009473DD"/>
    <w:rsid w:val="00951614"/>
    <w:rsid w:val="009535E3"/>
    <w:rsid w:val="0095650E"/>
    <w:rsid w:val="009617FD"/>
    <w:rsid w:val="00967032"/>
    <w:rsid w:val="00967D79"/>
    <w:rsid w:val="009701A2"/>
    <w:rsid w:val="00973876"/>
    <w:rsid w:val="009756EA"/>
    <w:rsid w:val="0097788D"/>
    <w:rsid w:val="00983F7F"/>
    <w:rsid w:val="0098428C"/>
    <w:rsid w:val="00985091"/>
    <w:rsid w:val="00985702"/>
    <w:rsid w:val="00986442"/>
    <w:rsid w:val="00986768"/>
    <w:rsid w:val="009904D6"/>
    <w:rsid w:val="009909B6"/>
    <w:rsid w:val="009942E5"/>
    <w:rsid w:val="009977A3"/>
    <w:rsid w:val="009A00F0"/>
    <w:rsid w:val="009A4F65"/>
    <w:rsid w:val="009B371C"/>
    <w:rsid w:val="009B5F18"/>
    <w:rsid w:val="009C1936"/>
    <w:rsid w:val="009C21E0"/>
    <w:rsid w:val="009C3AFE"/>
    <w:rsid w:val="009C70EF"/>
    <w:rsid w:val="009D192C"/>
    <w:rsid w:val="009D1F49"/>
    <w:rsid w:val="009D27B9"/>
    <w:rsid w:val="009D66EF"/>
    <w:rsid w:val="009E2F8E"/>
    <w:rsid w:val="009E3C33"/>
    <w:rsid w:val="009E4DC7"/>
    <w:rsid w:val="009F0A7E"/>
    <w:rsid w:val="009F34C8"/>
    <w:rsid w:val="00A007E6"/>
    <w:rsid w:val="00A02D92"/>
    <w:rsid w:val="00A0561D"/>
    <w:rsid w:val="00A0712B"/>
    <w:rsid w:val="00A11B70"/>
    <w:rsid w:val="00A11FE3"/>
    <w:rsid w:val="00A12D8C"/>
    <w:rsid w:val="00A14F69"/>
    <w:rsid w:val="00A15B00"/>
    <w:rsid w:val="00A16E72"/>
    <w:rsid w:val="00A17C83"/>
    <w:rsid w:val="00A207EC"/>
    <w:rsid w:val="00A23DBA"/>
    <w:rsid w:val="00A24461"/>
    <w:rsid w:val="00A24970"/>
    <w:rsid w:val="00A2598D"/>
    <w:rsid w:val="00A27324"/>
    <w:rsid w:val="00A41159"/>
    <w:rsid w:val="00A4191D"/>
    <w:rsid w:val="00A428BF"/>
    <w:rsid w:val="00A43DEE"/>
    <w:rsid w:val="00A47BF1"/>
    <w:rsid w:val="00A512D4"/>
    <w:rsid w:val="00A51E02"/>
    <w:rsid w:val="00A55FB6"/>
    <w:rsid w:val="00A62172"/>
    <w:rsid w:val="00A62F01"/>
    <w:rsid w:val="00A655DD"/>
    <w:rsid w:val="00A75E33"/>
    <w:rsid w:val="00A76A98"/>
    <w:rsid w:val="00A804AB"/>
    <w:rsid w:val="00A810B9"/>
    <w:rsid w:val="00A81788"/>
    <w:rsid w:val="00A82950"/>
    <w:rsid w:val="00A84531"/>
    <w:rsid w:val="00A854E3"/>
    <w:rsid w:val="00A87F73"/>
    <w:rsid w:val="00A90282"/>
    <w:rsid w:val="00A97A7B"/>
    <w:rsid w:val="00AA0FB5"/>
    <w:rsid w:val="00AA3755"/>
    <w:rsid w:val="00AA4239"/>
    <w:rsid w:val="00AA44C8"/>
    <w:rsid w:val="00AA734B"/>
    <w:rsid w:val="00AA7A13"/>
    <w:rsid w:val="00AA7B5F"/>
    <w:rsid w:val="00AB0111"/>
    <w:rsid w:val="00AB12E1"/>
    <w:rsid w:val="00AB282B"/>
    <w:rsid w:val="00AB5D4A"/>
    <w:rsid w:val="00AB6FDA"/>
    <w:rsid w:val="00AB7123"/>
    <w:rsid w:val="00AC122F"/>
    <w:rsid w:val="00AC38DA"/>
    <w:rsid w:val="00AC582A"/>
    <w:rsid w:val="00AC6EA2"/>
    <w:rsid w:val="00AC708E"/>
    <w:rsid w:val="00AC7A4A"/>
    <w:rsid w:val="00AC7C38"/>
    <w:rsid w:val="00AD01F4"/>
    <w:rsid w:val="00AD200F"/>
    <w:rsid w:val="00AD38CC"/>
    <w:rsid w:val="00AD60B1"/>
    <w:rsid w:val="00AD6B21"/>
    <w:rsid w:val="00AD7A23"/>
    <w:rsid w:val="00AE270D"/>
    <w:rsid w:val="00AE3A55"/>
    <w:rsid w:val="00AF0F1B"/>
    <w:rsid w:val="00AF2D70"/>
    <w:rsid w:val="00AF54A1"/>
    <w:rsid w:val="00AF6600"/>
    <w:rsid w:val="00B02426"/>
    <w:rsid w:val="00B04987"/>
    <w:rsid w:val="00B07F49"/>
    <w:rsid w:val="00B10A7F"/>
    <w:rsid w:val="00B10FA4"/>
    <w:rsid w:val="00B11C01"/>
    <w:rsid w:val="00B130AA"/>
    <w:rsid w:val="00B13681"/>
    <w:rsid w:val="00B16044"/>
    <w:rsid w:val="00B20A17"/>
    <w:rsid w:val="00B2170B"/>
    <w:rsid w:val="00B2280D"/>
    <w:rsid w:val="00B2536B"/>
    <w:rsid w:val="00B352C5"/>
    <w:rsid w:val="00B35FE2"/>
    <w:rsid w:val="00B411C6"/>
    <w:rsid w:val="00B4298E"/>
    <w:rsid w:val="00B50091"/>
    <w:rsid w:val="00B506BF"/>
    <w:rsid w:val="00B54C7B"/>
    <w:rsid w:val="00B579E4"/>
    <w:rsid w:val="00B60074"/>
    <w:rsid w:val="00B63D4B"/>
    <w:rsid w:val="00B653E1"/>
    <w:rsid w:val="00B661B4"/>
    <w:rsid w:val="00B6622F"/>
    <w:rsid w:val="00B66B73"/>
    <w:rsid w:val="00B71E92"/>
    <w:rsid w:val="00B773D7"/>
    <w:rsid w:val="00B81B7E"/>
    <w:rsid w:val="00B81CFD"/>
    <w:rsid w:val="00B83745"/>
    <w:rsid w:val="00B850BF"/>
    <w:rsid w:val="00B86C93"/>
    <w:rsid w:val="00B87D98"/>
    <w:rsid w:val="00B9246D"/>
    <w:rsid w:val="00B93372"/>
    <w:rsid w:val="00B9671E"/>
    <w:rsid w:val="00B978E6"/>
    <w:rsid w:val="00BA2BE5"/>
    <w:rsid w:val="00BA3828"/>
    <w:rsid w:val="00BA3BB1"/>
    <w:rsid w:val="00BA6850"/>
    <w:rsid w:val="00BB24F9"/>
    <w:rsid w:val="00BB3745"/>
    <w:rsid w:val="00BB45AD"/>
    <w:rsid w:val="00BC02A1"/>
    <w:rsid w:val="00BC0E16"/>
    <w:rsid w:val="00BC1254"/>
    <w:rsid w:val="00BC44E0"/>
    <w:rsid w:val="00BC515D"/>
    <w:rsid w:val="00BC5368"/>
    <w:rsid w:val="00BD08D7"/>
    <w:rsid w:val="00BD29E3"/>
    <w:rsid w:val="00BD45B5"/>
    <w:rsid w:val="00BD5C9F"/>
    <w:rsid w:val="00BE5DD0"/>
    <w:rsid w:val="00BF3E6E"/>
    <w:rsid w:val="00BF53EA"/>
    <w:rsid w:val="00BF59DC"/>
    <w:rsid w:val="00BF7C92"/>
    <w:rsid w:val="00C039AA"/>
    <w:rsid w:val="00C07ACA"/>
    <w:rsid w:val="00C11CE8"/>
    <w:rsid w:val="00C1302D"/>
    <w:rsid w:val="00C20CE9"/>
    <w:rsid w:val="00C25C50"/>
    <w:rsid w:val="00C27E5C"/>
    <w:rsid w:val="00C43636"/>
    <w:rsid w:val="00C450AA"/>
    <w:rsid w:val="00C45B47"/>
    <w:rsid w:val="00C50782"/>
    <w:rsid w:val="00C55933"/>
    <w:rsid w:val="00C633A2"/>
    <w:rsid w:val="00C718E5"/>
    <w:rsid w:val="00C7663F"/>
    <w:rsid w:val="00C7673E"/>
    <w:rsid w:val="00C769CF"/>
    <w:rsid w:val="00C77484"/>
    <w:rsid w:val="00C80AF5"/>
    <w:rsid w:val="00C90D7B"/>
    <w:rsid w:val="00C934F4"/>
    <w:rsid w:val="00C935D8"/>
    <w:rsid w:val="00C94681"/>
    <w:rsid w:val="00C9659E"/>
    <w:rsid w:val="00CA051F"/>
    <w:rsid w:val="00CA3C85"/>
    <w:rsid w:val="00CA3FA4"/>
    <w:rsid w:val="00CB3698"/>
    <w:rsid w:val="00CB5B05"/>
    <w:rsid w:val="00CC2D09"/>
    <w:rsid w:val="00CC3556"/>
    <w:rsid w:val="00CC3B3E"/>
    <w:rsid w:val="00CC7606"/>
    <w:rsid w:val="00CD3C53"/>
    <w:rsid w:val="00CD54EA"/>
    <w:rsid w:val="00CE26CB"/>
    <w:rsid w:val="00CF0796"/>
    <w:rsid w:val="00CF1800"/>
    <w:rsid w:val="00CF23C3"/>
    <w:rsid w:val="00CF25DD"/>
    <w:rsid w:val="00CF282B"/>
    <w:rsid w:val="00CF4A1E"/>
    <w:rsid w:val="00D01B6B"/>
    <w:rsid w:val="00D02A79"/>
    <w:rsid w:val="00D03CC2"/>
    <w:rsid w:val="00D06665"/>
    <w:rsid w:val="00D1459E"/>
    <w:rsid w:val="00D1640F"/>
    <w:rsid w:val="00D23A83"/>
    <w:rsid w:val="00D25B8E"/>
    <w:rsid w:val="00D26CB8"/>
    <w:rsid w:val="00D27FD3"/>
    <w:rsid w:val="00D33E80"/>
    <w:rsid w:val="00D36263"/>
    <w:rsid w:val="00D40261"/>
    <w:rsid w:val="00D4084D"/>
    <w:rsid w:val="00D437D7"/>
    <w:rsid w:val="00D44EBB"/>
    <w:rsid w:val="00D55FD8"/>
    <w:rsid w:val="00D66A4C"/>
    <w:rsid w:val="00D700AA"/>
    <w:rsid w:val="00D70FCC"/>
    <w:rsid w:val="00D7513A"/>
    <w:rsid w:val="00D75297"/>
    <w:rsid w:val="00D764E0"/>
    <w:rsid w:val="00D775E8"/>
    <w:rsid w:val="00D82854"/>
    <w:rsid w:val="00D836C1"/>
    <w:rsid w:val="00D853DD"/>
    <w:rsid w:val="00D86E3D"/>
    <w:rsid w:val="00D86EB7"/>
    <w:rsid w:val="00D922E6"/>
    <w:rsid w:val="00D92BB5"/>
    <w:rsid w:val="00D93E7B"/>
    <w:rsid w:val="00D9667C"/>
    <w:rsid w:val="00D97EC7"/>
    <w:rsid w:val="00DA2889"/>
    <w:rsid w:val="00DA2EDB"/>
    <w:rsid w:val="00DA40EB"/>
    <w:rsid w:val="00DA6AD4"/>
    <w:rsid w:val="00DA76A7"/>
    <w:rsid w:val="00DB0AFC"/>
    <w:rsid w:val="00DB3C3E"/>
    <w:rsid w:val="00DB6AF8"/>
    <w:rsid w:val="00DC0351"/>
    <w:rsid w:val="00DC0F92"/>
    <w:rsid w:val="00DC1072"/>
    <w:rsid w:val="00DD0E1E"/>
    <w:rsid w:val="00DE0C80"/>
    <w:rsid w:val="00DE0D6E"/>
    <w:rsid w:val="00DE36F5"/>
    <w:rsid w:val="00DE5970"/>
    <w:rsid w:val="00DF1F1A"/>
    <w:rsid w:val="00DF3597"/>
    <w:rsid w:val="00DF4DCA"/>
    <w:rsid w:val="00DF4EB0"/>
    <w:rsid w:val="00DF6D77"/>
    <w:rsid w:val="00E11A88"/>
    <w:rsid w:val="00E13F00"/>
    <w:rsid w:val="00E158F0"/>
    <w:rsid w:val="00E21D75"/>
    <w:rsid w:val="00E21E47"/>
    <w:rsid w:val="00E22022"/>
    <w:rsid w:val="00E22718"/>
    <w:rsid w:val="00E24932"/>
    <w:rsid w:val="00E26DE6"/>
    <w:rsid w:val="00E27031"/>
    <w:rsid w:val="00E27775"/>
    <w:rsid w:val="00E27D25"/>
    <w:rsid w:val="00E30200"/>
    <w:rsid w:val="00E3096D"/>
    <w:rsid w:val="00E31C01"/>
    <w:rsid w:val="00E37E85"/>
    <w:rsid w:val="00E415EF"/>
    <w:rsid w:val="00E416F0"/>
    <w:rsid w:val="00E42877"/>
    <w:rsid w:val="00E4464D"/>
    <w:rsid w:val="00E44B1C"/>
    <w:rsid w:val="00E456C2"/>
    <w:rsid w:val="00E45F8E"/>
    <w:rsid w:val="00E4682F"/>
    <w:rsid w:val="00E46B71"/>
    <w:rsid w:val="00E50C7E"/>
    <w:rsid w:val="00E52E4D"/>
    <w:rsid w:val="00E55920"/>
    <w:rsid w:val="00E62164"/>
    <w:rsid w:val="00E653DC"/>
    <w:rsid w:val="00E667BF"/>
    <w:rsid w:val="00E70726"/>
    <w:rsid w:val="00E73BDB"/>
    <w:rsid w:val="00E77FFA"/>
    <w:rsid w:val="00E803F4"/>
    <w:rsid w:val="00E83FC6"/>
    <w:rsid w:val="00E8479A"/>
    <w:rsid w:val="00E871F1"/>
    <w:rsid w:val="00E91823"/>
    <w:rsid w:val="00E91F98"/>
    <w:rsid w:val="00E9390D"/>
    <w:rsid w:val="00E94A2F"/>
    <w:rsid w:val="00E95E05"/>
    <w:rsid w:val="00E96570"/>
    <w:rsid w:val="00EA12F8"/>
    <w:rsid w:val="00EA3B80"/>
    <w:rsid w:val="00EA49C4"/>
    <w:rsid w:val="00EA778C"/>
    <w:rsid w:val="00EB3629"/>
    <w:rsid w:val="00EB4802"/>
    <w:rsid w:val="00EB7E13"/>
    <w:rsid w:val="00EC2928"/>
    <w:rsid w:val="00EC4114"/>
    <w:rsid w:val="00EC7675"/>
    <w:rsid w:val="00ED400A"/>
    <w:rsid w:val="00ED79E6"/>
    <w:rsid w:val="00EE046E"/>
    <w:rsid w:val="00EE1405"/>
    <w:rsid w:val="00EE1E0A"/>
    <w:rsid w:val="00EE317F"/>
    <w:rsid w:val="00EE3C3F"/>
    <w:rsid w:val="00EE7E71"/>
    <w:rsid w:val="00EF2C47"/>
    <w:rsid w:val="00F0225F"/>
    <w:rsid w:val="00F03678"/>
    <w:rsid w:val="00F03B6C"/>
    <w:rsid w:val="00F06C83"/>
    <w:rsid w:val="00F07AE4"/>
    <w:rsid w:val="00F07E38"/>
    <w:rsid w:val="00F12185"/>
    <w:rsid w:val="00F14484"/>
    <w:rsid w:val="00F21212"/>
    <w:rsid w:val="00F25B2D"/>
    <w:rsid w:val="00F26A66"/>
    <w:rsid w:val="00F3407A"/>
    <w:rsid w:val="00F45001"/>
    <w:rsid w:val="00F529AC"/>
    <w:rsid w:val="00F538B5"/>
    <w:rsid w:val="00F63CB8"/>
    <w:rsid w:val="00F64333"/>
    <w:rsid w:val="00F6636F"/>
    <w:rsid w:val="00F67BD1"/>
    <w:rsid w:val="00F70DD2"/>
    <w:rsid w:val="00F82E52"/>
    <w:rsid w:val="00F84E3D"/>
    <w:rsid w:val="00F87649"/>
    <w:rsid w:val="00F8791D"/>
    <w:rsid w:val="00F91142"/>
    <w:rsid w:val="00F9521B"/>
    <w:rsid w:val="00FA24A5"/>
    <w:rsid w:val="00FA6372"/>
    <w:rsid w:val="00FB1C8D"/>
    <w:rsid w:val="00FB3C0F"/>
    <w:rsid w:val="00FB47D5"/>
    <w:rsid w:val="00FB56D0"/>
    <w:rsid w:val="00FB6639"/>
    <w:rsid w:val="00FC4405"/>
    <w:rsid w:val="00FC446A"/>
    <w:rsid w:val="00FC44B7"/>
    <w:rsid w:val="00FD15FC"/>
    <w:rsid w:val="00FD3919"/>
    <w:rsid w:val="00FD3BAA"/>
    <w:rsid w:val="00FD52A4"/>
    <w:rsid w:val="00FD5776"/>
    <w:rsid w:val="00FD7822"/>
    <w:rsid w:val="00FE1D65"/>
    <w:rsid w:val="00FE3299"/>
    <w:rsid w:val="00FE438C"/>
    <w:rsid w:val="00FE746B"/>
    <w:rsid w:val="00FE7BEF"/>
    <w:rsid w:val="00FF06FA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2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47A"/>
  </w:style>
  <w:style w:type="table" w:styleId="a6">
    <w:name w:val="Table Grid"/>
    <w:basedOn w:val="a1"/>
    <w:uiPriority w:val="59"/>
    <w:rsid w:val="0055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5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2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47A"/>
  </w:style>
  <w:style w:type="table" w:styleId="a6">
    <w:name w:val="Table Grid"/>
    <w:basedOn w:val="a1"/>
    <w:uiPriority w:val="59"/>
    <w:rsid w:val="0055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5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1050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Salutin</dc:creator>
  <cp:keywords/>
  <dc:description/>
  <cp:lastModifiedBy>Ruslan Salutin</cp:lastModifiedBy>
  <cp:revision>4</cp:revision>
  <dcterms:created xsi:type="dcterms:W3CDTF">2017-02-28T07:25:00Z</dcterms:created>
  <dcterms:modified xsi:type="dcterms:W3CDTF">2017-02-28T10:08:00Z</dcterms:modified>
</cp:coreProperties>
</file>